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6.0431654676259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Veldhoven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11:55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Raadsplanning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januari 2021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Raadsplanning 2021 per 5 januari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217,08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raad.veldhoven.nl/documenten/Raadsplanning/Raadsplanning-2021-per-5-januari-2021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